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ИСПОЛНИТЕЛЬ</w:t>
        <w:br w:type="textWrapping"/>
        <w:t xml:space="preserve">Индивидуальный предприниматель Верамей Анна Геннадьевна</w:t>
        <w:br w:type="textWrapping"/>
        <w:t xml:space="preserve">УНП 693143531</w:t>
        <w:br w:type="textWrapping"/>
        <w:t xml:space="preserve">Адрес: Республика Беларусь, аг. Драчково, ул. Центральная, д. 22</w:t>
        <w:br w:type="textWrapping"/>
        <w:t xml:space="preserve">Р/с: BY37ALFA30132691890010270000 ЗАО "Альфа-Банк", БИК ALFABY2X</w:t>
      </w:r>
    </w:p>
    <w:p w:rsidR="00000000" w:rsidDel="00000000" w:rsidP="00000000" w:rsidRDefault="00000000" w:rsidRPr="00000000" w14:paraId="0000000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ПОЛИТИКА КАЧЕСТВА https://cleaning24.by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Миссия и ценности</w:t>
      </w:r>
    </w:p>
    <w:p w:rsidR="00000000" w:rsidDel="00000000" w:rsidP="00000000" w:rsidRDefault="00000000" w:rsidRPr="00000000" w14:paraId="0000000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1.1. https://cleaning24.by - это сервис заботы о пространстве, который помогает клиентам поддерживать чистоту, порядок и комфорт в их помещениях.</w:t>
      </w:r>
    </w:p>
    <w:p w:rsidR="00000000" w:rsidDel="00000000" w:rsidP="00000000" w:rsidRDefault="00000000" w:rsidRPr="00000000" w14:paraId="0000000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1.2. Цель настоящей Политики качества - установить единые принципы, стандарты и требования к оказанию услуг https://cleaning24.by, обеспечить прозрачность подхода компании к качеству для клиентов и партнеров.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Основные принципы качества</w:t>
      </w:r>
    </w:p>
    <w:p w:rsidR="00000000" w:rsidDel="00000000" w:rsidP="00000000" w:rsidRDefault="00000000" w:rsidRPr="00000000" w14:paraId="0000000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2.1. Ответственность. Каждый сотрудник https://cleaning24.by несет персональную ответственность за результат своей работы на объекте клиента.</w:t>
      </w:r>
    </w:p>
    <w:p w:rsidR="00000000" w:rsidDel="00000000" w:rsidP="00000000" w:rsidRDefault="00000000" w:rsidRPr="00000000" w14:paraId="0000000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2.2. Прозрачность. Клиент имеет право понимать, какие работы выполняются, какими средствами и по каким стандартам.</w:t>
      </w:r>
    </w:p>
    <w:p w:rsidR="00000000" w:rsidDel="00000000" w:rsidP="00000000" w:rsidRDefault="00000000" w:rsidRPr="00000000" w14:paraId="0000000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2.3. Безопасность. При оказании услуг используются проверенные технологии и химические средства, соответствующие требованиям безопасности и инструкциям производителей.</w:t>
      </w:r>
    </w:p>
    <w:p w:rsidR="00000000" w:rsidDel="00000000" w:rsidP="00000000" w:rsidRDefault="00000000" w:rsidRPr="00000000" w14:paraId="0000000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2.4. Уважение к пространству клиента. Имущество клиента, его личные вещи и конфиденциальность уважаются и защищаются.</w:t>
      </w:r>
    </w:p>
    <w:p w:rsidR="00000000" w:rsidDel="00000000" w:rsidP="00000000" w:rsidRDefault="00000000" w:rsidRPr="00000000" w14:paraId="0000000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2.5. Профессионализм. Сотрудники https://cleaning24.by проходят обучение и действуют в рамках внутренних регламентов и стандартов сервиса.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Стандарты уборки и чек-листы</w:t>
      </w:r>
    </w:p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3.1. Для каждого вида уборки (поддерживающая, генеральная, после ремонта и другие) разработаны внутренние стандарты и чек-листы, которые включают:</w:t>
        <w:br w:type="textWrapping"/>
        <w:t xml:space="preserve">3.1.1. Перечень работ по зонам (кухня, санузел, комнаты, коридор и другое).</w:t>
        <w:br w:type="textWrapping"/>
        <w:t xml:space="preserve">3.1.2. Последовательность действий, обеспечивающая эффективность и безопасность.</w:t>
        <w:br w:type="textWrapping"/>
        <w:t xml:space="preserve">3.1.3. Требования к конечному визуальному результату (отсутствие видимой грязи, следов, разводов, пыли и так далее).</w:t>
      </w:r>
    </w:p>
    <w:p w:rsidR="00000000" w:rsidDel="00000000" w:rsidP="00000000" w:rsidRDefault="00000000" w:rsidRPr="00000000" w14:paraId="0000000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3.2. Стандарты регулярно пересматриваются и обновляются с учетом накопленного опыта, отзывов клиентов и появления новых технологий.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Подбор, обучение и контроль персонала</w:t>
      </w:r>
    </w:p>
    <w:p w:rsidR="00000000" w:rsidDel="00000000" w:rsidP="00000000" w:rsidRDefault="00000000" w:rsidRPr="00000000" w14:paraId="00000010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4.1. Перед допуском к работе на объектах клиенты сотрудники проходят базовое обучение, включающее:</w:t>
        <w:br w:type="textWrapping"/>
        <w:t xml:space="preserve">4.1.1. Правила использования инвентаря и химических средств.</w:t>
        <w:br w:type="textWrapping"/>
        <w:t xml:space="preserve">4.1.2. Особенности различных типов покрытий и материалов.</w:t>
        <w:br w:type="textWrapping"/>
        <w:t xml:space="preserve">4.1.3. Требования по охране труда и технике безопасности.</w:t>
        <w:br w:type="textWrapping"/>
        <w:t xml:space="preserve">4.1.4. Стандарты сервиса https://cleaning24.by и принцип уважительного общения с клиентами.</w:t>
      </w:r>
    </w:p>
    <w:p w:rsidR="00000000" w:rsidDel="00000000" w:rsidP="00000000" w:rsidRDefault="00000000" w:rsidRPr="00000000" w14:paraId="0000001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4.2. По мере необходимости персонал проходит дополнительное обучение, инструктажи и стажировки на объектах.</w:t>
      </w:r>
    </w:p>
    <w:p w:rsidR="00000000" w:rsidDel="00000000" w:rsidP="00000000" w:rsidRDefault="00000000" w:rsidRPr="00000000" w14:paraId="0000001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4.3. Исполнитель проводит периодические внутренние проверки качества работы персонала.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Контроль качества и работа с претензиями</w:t>
      </w:r>
    </w:p>
    <w:p w:rsidR="00000000" w:rsidDel="00000000" w:rsidP="00000000" w:rsidRDefault="00000000" w:rsidRPr="00000000" w14:paraId="0000001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5.1. Контроль качества осуществляется:</w:t>
        <w:br w:type="textWrapping"/>
        <w:t xml:space="preserve">5.1.1. Через выборочные проверки объектов после уборки.</w:t>
        <w:br w:type="textWrapping"/>
        <w:t xml:space="preserve">5.1.2. Анализ обращений и отзывов клиентов.</w:t>
        <w:br w:type="textWrapping"/>
        <w:t xml:space="preserve">5.1.3. Мониторинг соблюдения чек-листов и стандартов.</w:t>
      </w:r>
    </w:p>
    <w:p w:rsidR="00000000" w:rsidDel="00000000" w:rsidP="00000000" w:rsidRDefault="00000000" w:rsidRPr="00000000" w14:paraId="0000001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5.2. Клиенты поощряются к предоставлению обратной связи: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по телефону;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через мессенджеры;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 электронной почте;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через формы на сайте.</w:t>
      </w:r>
    </w:p>
    <w:p w:rsidR="00000000" w:rsidDel="00000000" w:rsidP="00000000" w:rsidRDefault="00000000" w:rsidRPr="00000000" w14:paraId="0000001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5.3. При поступлении жалобы или претензии:</w:t>
        <w:br w:type="textWrapping"/>
        <w:t xml:space="preserve">5.3.1. Она регистрируется ответственным сотрудником.</w:t>
        <w:br w:type="textWrapping"/>
        <w:t xml:space="preserve">5.3.2. Проводится разбор ситуации, при необходимости выезд на объект.</w:t>
        <w:br w:type="textWrapping"/>
        <w:t xml:space="preserve">5.3.3. Клиенту предлагаются варианты решения: доработка, повторная уборка, скидка, иные меры по согласованию.</w:t>
      </w:r>
    </w:p>
    <w:p w:rsidR="00000000" w:rsidDel="00000000" w:rsidP="00000000" w:rsidRDefault="00000000" w:rsidRPr="00000000" w14:paraId="0000001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5.4. Данные о претензиях используются для анализа причин и принятия мер по улучшению работы и обучению персонала.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Гарантии и ответственность перед клиентом</w:t>
      </w:r>
    </w:p>
    <w:p w:rsidR="00000000" w:rsidDel="00000000" w:rsidP="00000000" w:rsidRDefault="00000000" w:rsidRPr="00000000" w14:paraId="0000001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6.1. https://cleaning24.by гарантирует, что при соблюдении внутренних стандартов и регламентов исполненные работы будут соответствовать заявленному виду уборки.</w:t>
      </w:r>
    </w:p>
    <w:p w:rsidR="00000000" w:rsidDel="00000000" w:rsidP="00000000" w:rsidRDefault="00000000" w:rsidRPr="00000000" w14:paraId="0000001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6.2. В случае подтвержденных недостатков по качеству Исполнитель стремится оперативно устранить их путем доработки или повторного выполнения работ.</w:t>
      </w:r>
    </w:p>
    <w:p w:rsidR="00000000" w:rsidDel="00000000" w:rsidP="00000000" w:rsidRDefault="00000000" w:rsidRPr="00000000" w14:paraId="0000001F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6.3. Компания исходит из принципа долгосрочного сотрудничества и уважительного отношения к клиентам, поэтому споры по качеству решаются в приоритетном порядке путем переговоров и поиска взаимоприемлемого решения.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Актуализация политики качества</w:t>
      </w:r>
    </w:p>
    <w:p w:rsidR="00000000" w:rsidDel="00000000" w:rsidP="00000000" w:rsidRDefault="00000000" w:rsidRPr="00000000" w14:paraId="0000002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7.1. Настоящая Политика качества подлежит регулярному пересмотру и актуализации по мере развития компании, изменения технологий и ожиданий клиентов.</w:t>
      </w:r>
    </w:p>
    <w:p w:rsidR="00000000" w:rsidDel="00000000" w:rsidP="00000000" w:rsidRDefault="00000000" w:rsidRPr="00000000" w14:paraId="0000002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7.2. Обновленная редакция Политики качества размещается на сайте https://cleaning24.by и вступает в силу с момента ее размещения.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